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2C" w:rsidRPr="00D5563C" w:rsidRDefault="00B62B2C" w:rsidP="00B62B2C">
      <w:pPr>
        <w:tabs>
          <w:tab w:val="left" w:pos="1548"/>
          <w:tab w:val="left" w:pos="3924"/>
        </w:tabs>
        <w:jc w:val="center"/>
        <w:rPr>
          <w:b/>
          <w:sz w:val="20"/>
        </w:rPr>
      </w:pPr>
      <w:r w:rsidRPr="00D5563C">
        <w:rPr>
          <w:b/>
          <w:sz w:val="20"/>
        </w:rPr>
        <w:t>АДМИНИСТРАЦИЯ</w:t>
      </w:r>
      <w:r>
        <w:rPr>
          <w:b/>
          <w:sz w:val="20"/>
        </w:rPr>
        <w:t xml:space="preserve"> </w:t>
      </w:r>
      <w:r w:rsidRPr="00D5563C">
        <w:rPr>
          <w:b/>
          <w:sz w:val="20"/>
        </w:rPr>
        <w:t xml:space="preserve"> МУНИЦИПАЛЬНОГО  ОБРАЗОВАНИЯ "ГОРОД  АРХАНГЕЛЬСК"</w:t>
      </w:r>
    </w:p>
    <w:p w:rsidR="00B62B2C" w:rsidRPr="00D5563C" w:rsidRDefault="00B62B2C" w:rsidP="00B62B2C">
      <w:pPr>
        <w:tabs>
          <w:tab w:val="left" w:pos="1548"/>
          <w:tab w:val="left" w:pos="3924"/>
        </w:tabs>
        <w:jc w:val="center"/>
        <w:rPr>
          <w:sz w:val="24"/>
        </w:rPr>
      </w:pPr>
    </w:p>
    <w:p w:rsidR="00B62B2C" w:rsidRPr="00D5563C" w:rsidRDefault="00B62B2C" w:rsidP="00B62B2C">
      <w:pPr>
        <w:tabs>
          <w:tab w:val="left" w:pos="1548"/>
          <w:tab w:val="left" w:pos="3924"/>
        </w:tabs>
        <w:spacing w:line="276" w:lineRule="auto"/>
        <w:jc w:val="center"/>
        <w:rPr>
          <w:b/>
          <w:sz w:val="24"/>
          <w:szCs w:val="28"/>
        </w:rPr>
      </w:pPr>
      <w:r w:rsidRPr="00D5563C">
        <w:rPr>
          <w:b/>
          <w:sz w:val="24"/>
          <w:szCs w:val="28"/>
        </w:rPr>
        <w:t>ЗАМЕСТИТЕЛЬ  ГЛАВЫ  МУНИЦИПАЛЬНОГО  ОБРАЗОВАНИЯ</w:t>
      </w:r>
    </w:p>
    <w:p w:rsidR="00B62B2C" w:rsidRPr="00D5563C" w:rsidRDefault="00B62B2C" w:rsidP="00B62B2C">
      <w:pPr>
        <w:spacing w:line="276" w:lineRule="auto"/>
        <w:jc w:val="center"/>
        <w:rPr>
          <w:b/>
          <w:sz w:val="24"/>
          <w:szCs w:val="28"/>
        </w:rPr>
      </w:pPr>
      <w:r w:rsidRPr="00D5563C">
        <w:rPr>
          <w:b/>
          <w:sz w:val="24"/>
          <w:szCs w:val="28"/>
        </w:rPr>
        <w:t>"ГОРОД  АРХАНГЕЛЬСК"</w:t>
      </w:r>
    </w:p>
    <w:p w:rsidR="00B62B2C" w:rsidRPr="00D5563C" w:rsidRDefault="00B62B2C" w:rsidP="00B62B2C">
      <w:pPr>
        <w:jc w:val="center"/>
        <w:rPr>
          <w:b/>
          <w:sz w:val="44"/>
          <w:szCs w:val="44"/>
        </w:rPr>
      </w:pPr>
    </w:p>
    <w:p w:rsidR="00B62B2C" w:rsidRPr="00D5563C" w:rsidRDefault="00B62B2C" w:rsidP="00B62B2C">
      <w:pPr>
        <w:jc w:val="center"/>
        <w:rPr>
          <w:rFonts w:ascii="Bookman Old Style" w:hAnsi="Bookman Old Style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Р А С П О Р Я Ж Е Н И Е</w:t>
      </w:r>
    </w:p>
    <w:p w:rsidR="00FE2A89" w:rsidRPr="00D5563C" w:rsidRDefault="00FE2A89" w:rsidP="00FE2A89">
      <w:pPr>
        <w:tabs>
          <w:tab w:val="left" w:pos="1548"/>
        </w:tabs>
        <w:jc w:val="center"/>
        <w:rPr>
          <w:sz w:val="36"/>
        </w:rPr>
      </w:pPr>
    </w:p>
    <w:p w:rsidR="00F54C76" w:rsidRPr="00BF59DC" w:rsidRDefault="00F54C76" w:rsidP="00F54C76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BF59DC">
        <w:rPr>
          <w:color w:val="000000" w:themeColor="text1"/>
        </w:rPr>
        <w:t xml:space="preserve">от </w:t>
      </w:r>
      <w:r>
        <w:rPr>
          <w:color w:val="000000" w:themeColor="text1"/>
        </w:rPr>
        <w:t>17 августа</w:t>
      </w:r>
      <w:r w:rsidRPr="00BF59DC">
        <w:rPr>
          <w:color w:val="000000" w:themeColor="text1"/>
        </w:rPr>
        <w:t xml:space="preserve"> 2020 г.  № </w:t>
      </w:r>
      <w:r>
        <w:rPr>
          <w:color w:val="000000" w:themeColor="text1"/>
        </w:rPr>
        <w:t>2810р</w:t>
      </w:r>
    </w:p>
    <w:p w:rsidR="00FE2A89" w:rsidRPr="00D5563C" w:rsidRDefault="00FE2A89" w:rsidP="00FE2A89">
      <w:pPr>
        <w:tabs>
          <w:tab w:val="left" w:pos="1548"/>
        </w:tabs>
        <w:jc w:val="center"/>
        <w:rPr>
          <w:sz w:val="36"/>
        </w:rPr>
      </w:pPr>
    </w:p>
    <w:p w:rsidR="00865A41" w:rsidRDefault="00865A41" w:rsidP="00865A41">
      <w:pPr>
        <w:pStyle w:val="2"/>
        <w:spacing w:line="233" w:lineRule="auto"/>
        <w:jc w:val="center"/>
        <w:rPr>
          <w:b/>
          <w:szCs w:val="28"/>
        </w:rPr>
      </w:pPr>
      <w:r w:rsidRPr="00865A41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865A41">
        <w:rPr>
          <w:b/>
          <w:szCs w:val="28"/>
        </w:rPr>
        <w:t xml:space="preserve"> в</w:t>
      </w:r>
      <w:r>
        <w:rPr>
          <w:b/>
          <w:szCs w:val="28"/>
        </w:rPr>
        <w:t xml:space="preserve"> м</w:t>
      </w:r>
      <w:r w:rsidRPr="00865A41">
        <w:rPr>
          <w:b/>
          <w:szCs w:val="28"/>
        </w:rPr>
        <w:t xml:space="preserve">етодику прогнозирования поступлений </w:t>
      </w:r>
    </w:p>
    <w:p w:rsidR="00B62B2C" w:rsidRPr="00865A41" w:rsidRDefault="00865A41" w:rsidP="00865A41">
      <w:pPr>
        <w:pStyle w:val="2"/>
        <w:spacing w:line="233" w:lineRule="auto"/>
        <w:jc w:val="center"/>
        <w:rPr>
          <w:b/>
          <w:szCs w:val="28"/>
        </w:rPr>
      </w:pPr>
      <w:r w:rsidRPr="00865A41">
        <w:rPr>
          <w:b/>
          <w:szCs w:val="28"/>
        </w:rPr>
        <w:t>доходов городского бюджета, администрируемых</w:t>
      </w:r>
      <w:r>
        <w:rPr>
          <w:b/>
          <w:szCs w:val="28"/>
        </w:rPr>
        <w:t xml:space="preserve"> </w:t>
      </w:r>
      <w:r w:rsidRPr="00865A41">
        <w:rPr>
          <w:b/>
          <w:szCs w:val="28"/>
        </w:rPr>
        <w:t>Администрацией муниципального образования "Город Архангельск"</w:t>
      </w:r>
    </w:p>
    <w:p w:rsidR="00B62B2C" w:rsidRPr="00865A41" w:rsidRDefault="00B62B2C" w:rsidP="00865A41">
      <w:pPr>
        <w:pStyle w:val="2"/>
        <w:tabs>
          <w:tab w:val="left" w:pos="993"/>
        </w:tabs>
        <w:spacing w:line="233" w:lineRule="auto"/>
        <w:rPr>
          <w:b/>
          <w:sz w:val="40"/>
          <w:szCs w:val="40"/>
        </w:rPr>
      </w:pPr>
    </w:p>
    <w:p w:rsidR="00865A41" w:rsidRPr="00865A41" w:rsidRDefault="00865A41" w:rsidP="00865A41">
      <w:pPr>
        <w:pStyle w:val="ConsPlusNormal"/>
        <w:spacing w:line="233" w:lineRule="auto"/>
        <w:ind w:firstLine="709"/>
        <w:jc w:val="both"/>
      </w:pPr>
      <w:r w:rsidRPr="00865A41">
        <w:t xml:space="preserve">1. Внести </w:t>
      </w:r>
      <w:r>
        <w:t xml:space="preserve">изменение </w:t>
      </w:r>
      <w:r w:rsidRPr="00865A41">
        <w:t xml:space="preserve">в </w:t>
      </w:r>
      <w:r>
        <w:t>п</w:t>
      </w:r>
      <w:r w:rsidRPr="00865A41">
        <w:t xml:space="preserve">ункт 3.2 </w:t>
      </w:r>
      <w:r w:rsidR="00EF1ED7">
        <w:t>р</w:t>
      </w:r>
      <w:r w:rsidRPr="00865A41">
        <w:t>аздела 3 "</w:t>
      </w:r>
      <w:r w:rsidRPr="00865A41">
        <w:rPr>
          <w:color w:val="000000"/>
        </w:rPr>
        <w:t>Прогнозирование неналоговых доходов</w:t>
      </w:r>
      <w:r w:rsidRPr="00865A41">
        <w:t>"</w:t>
      </w:r>
      <w:r>
        <w:t xml:space="preserve"> методики</w:t>
      </w:r>
      <w:r w:rsidRPr="00865A41">
        <w:t xml:space="preserve"> прогнозирования поступлений доходов городского бюджета, администрируемых</w:t>
      </w:r>
      <w:r>
        <w:t xml:space="preserve"> </w:t>
      </w:r>
      <w:r w:rsidRPr="00865A41">
        <w:t>Администрацией муниципального образования "Город Архангельск", утвержд</w:t>
      </w:r>
      <w:r>
        <w:t>е</w:t>
      </w:r>
      <w:r w:rsidRPr="00865A41">
        <w:t>нн</w:t>
      </w:r>
      <w:r>
        <w:t>ой</w:t>
      </w:r>
      <w:r w:rsidRPr="00865A41">
        <w:t xml:space="preserve"> распоряжением заместителя Главы муниципального образования "Город Архангельск" от 04.06.2019 </w:t>
      </w:r>
      <w:r>
        <w:br/>
      </w:r>
      <w:r w:rsidRPr="00865A41">
        <w:t xml:space="preserve">№ 1744р, </w:t>
      </w:r>
      <w:r>
        <w:t xml:space="preserve">(с изменениями), </w:t>
      </w:r>
      <w:r w:rsidRPr="00865A41">
        <w:t>изложи</w:t>
      </w:r>
      <w:r>
        <w:t>в его</w:t>
      </w:r>
      <w:r w:rsidRPr="00865A41">
        <w:t xml:space="preserve"> в следующей редакции:</w:t>
      </w:r>
    </w:p>
    <w:p w:rsidR="00865A41" w:rsidRPr="00865A41" w:rsidRDefault="00865A41" w:rsidP="00865A41">
      <w:pPr>
        <w:shd w:val="clear" w:color="auto" w:fill="FFFFFF"/>
        <w:tabs>
          <w:tab w:val="left" w:pos="1276"/>
        </w:tabs>
        <w:spacing w:line="233" w:lineRule="auto"/>
        <w:ind w:firstLine="709"/>
        <w:jc w:val="both"/>
        <w:rPr>
          <w:szCs w:val="28"/>
        </w:rPr>
      </w:pPr>
      <w:r w:rsidRPr="00865A41">
        <w:rPr>
          <w:color w:val="000000"/>
          <w:szCs w:val="28"/>
        </w:rPr>
        <w:t>"3.2.</w:t>
      </w:r>
      <w:r w:rsidRPr="00865A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865A41">
        <w:rPr>
          <w:color w:val="000000"/>
          <w:szCs w:val="28"/>
        </w:rPr>
        <w:t xml:space="preserve">800 1 1107014 04 0000 120 – </w:t>
      </w:r>
      <w:r>
        <w:rPr>
          <w:color w:val="000000"/>
          <w:szCs w:val="28"/>
        </w:rPr>
        <w:t>д</w:t>
      </w:r>
      <w:r w:rsidRPr="00865A41">
        <w:rPr>
          <w:color w:val="000000"/>
          <w:szCs w:val="28"/>
        </w:rPr>
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</w:r>
    </w:p>
    <w:p w:rsidR="00865A41" w:rsidRPr="00865A41" w:rsidRDefault="00865A41" w:rsidP="00865A41">
      <w:pPr>
        <w:shd w:val="clear" w:color="auto" w:fill="FFFFFF"/>
        <w:spacing w:line="233" w:lineRule="auto"/>
        <w:ind w:firstLine="709"/>
        <w:jc w:val="both"/>
        <w:rPr>
          <w:color w:val="000000"/>
          <w:szCs w:val="28"/>
        </w:rPr>
      </w:pPr>
      <w:r w:rsidRPr="00865A41">
        <w:rPr>
          <w:color w:val="000000"/>
          <w:szCs w:val="28"/>
        </w:rPr>
        <w:t>Для расчета прогноза поступлений в городской бюджет используются:</w:t>
      </w:r>
    </w:p>
    <w:p w:rsidR="00865A41" w:rsidRPr="00865A41" w:rsidRDefault="00865A41" w:rsidP="00865A41">
      <w:pPr>
        <w:spacing w:line="233" w:lineRule="auto"/>
        <w:ind w:firstLine="709"/>
        <w:jc w:val="both"/>
        <w:rPr>
          <w:szCs w:val="28"/>
        </w:rPr>
      </w:pPr>
      <w:r w:rsidRPr="00865A41">
        <w:rPr>
          <w:szCs w:val="28"/>
        </w:rPr>
        <w:t xml:space="preserve">нормативы отчисления части прибыли, остающейся в распоряжении муниципальных унитарных предприятий муниципального образования "Город Архангельск" после уплаты налогов и иных обязательных платежей, </w:t>
      </w:r>
      <w:r w:rsidRPr="00865A41">
        <w:rPr>
          <w:szCs w:val="28"/>
        </w:rPr>
        <w:br/>
        <w:t>в городской бюджет, установленные нормативными правовыми актами органов местного самоуправления (далее – нормативы отчисления части прибыли муниципальных предприятий);</w:t>
      </w:r>
    </w:p>
    <w:p w:rsidR="00865A41" w:rsidRPr="00865A41" w:rsidRDefault="00865A41" w:rsidP="00865A41">
      <w:pPr>
        <w:spacing w:line="233" w:lineRule="auto"/>
        <w:ind w:firstLine="709"/>
        <w:jc w:val="both"/>
        <w:rPr>
          <w:szCs w:val="28"/>
        </w:rPr>
      </w:pPr>
      <w:r w:rsidRPr="00865A41">
        <w:rPr>
          <w:szCs w:val="28"/>
        </w:rPr>
        <w:t xml:space="preserve">прогнозируемые финансовые результаты муниципальных предприятий </w:t>
      </w:r>
      <w:r w:rsidRPr="00865A41">
        <w:rPr>
          <w:szCs w:val="28"/>
        </w:rPr>
        <w:br/>
        <w:t>в расчетному году, в разрезе муниципальных предприятий, представляемые муниципальными предприятиями в департамент экономического развития Администрации муниципального образования "Город Архангельск";</w:t>
      </w:r>
    </w:p>
    <w:p w:rsidR="00865A41" w:rsidRPr="00865A41" w:rsidRDefault="00865A41" w:rsidP="00865A41">
      <w:pPr>
        <w:spacing w:line="233" w:lineRule="auto"/>
        <w:ind w:firstLine="709"/>
        <w:jc w:val="both"/>
        <w:rPr>
          <w:szCs w:val="28"/>
        </w:rPr>
      </w:pPr>
      <w:r w:rsidRPr="00865A41">
        <w:rPr>
          <w:spacing w:val="-4"/>
          <w:szCs w:val="28"/>
        </w:rPr>
        <w:t>задолженность по доходам от перечисления части прибыли муниципальных</w:t>
      </w:r>
      <w:r w:rsidRPr="00865A41">
        <w:rPr>
          <w:szCs w:val="28"/>
        </w:rPr>
        <w:t xml:space="preserve"> </w:t>
      </w:r>
      <w:r w:rsidRPr="00865A41">
        <w:rPr>
          <w:spacing w:val="-4"/>
          <w:szCs w:val="28"/>
        </w:rPr>
        <w:t>предприятий за год, предшествующий расчетному году, в разрезе муниципальных</w:t>
      </w:r>
      <w:r w:rsidRPr="00865A41">
        <w:rPr>
          <w:szCs w:val="28"/>
        </w:rPr>
        <w:t xml:space="preserve"> предприятий;</w:t>
      </w:r>
    </w:p>
    <w:p w:rsidR="00865A41" w:rsidRPr="00865A41" w:rsidRDefault="00865A41" w:rsidP="00865A41">
      <w:pPr>
        <w:spacing w:line="233" w:lineRule="auto"/>
        <w:ind w:firstLine="709"/>
        <w:jc w:val="both"/>
        <w:rPr>
          <w:szCs w:val="28"/>
        </w:rPr>
      </w:pPr>
      <w:r w:rsidRPr="00865A41">
        <w:rPr>
          <w:szCs w:val="28"/>
        </w:rPr>
        <w:t>доход от перечисления части прибыли муниципальных предприятий, приватизированных в году, предшествующем расчетному, и подлежащих приватизации в расчетном году.</w:t>
      </w:r>
    </w:p>
    <w:p w:rsidR="00865A41" w:rsidRDefault="00865A41" w:rsidP="00865A41">
      <w:pPr>
        <w:spacing w:line="233" w:lineRule="auto"/>
        <w:ind w:firstLine="709"/>
        <w:jc w:val="both"/>
        <w:rPr>
          <w:szCs w:val="28"/>
        </w:rPr>
      </w:pPr>
      <w:r w:rsidRPr="00865A41">
        <w:rPr>
          <w:szCs w:val="28"/>
        </w:rPr>
        <w:t xml:space="preserve">Доход от перечисления части прибыли муниципальных предприятий </w:t>
      </w:r>
      <w:r w:rsidRPr="00865A41">
        <w:rPr>
          <w:szCs w:val="28"/>
        </w:rPr>
        <w:br/>
        <w:t>в городской бюджет производится методом прямого расчета по следующей формуле:</w:t>
      </w:r>
    </w:p>
    <w:p w:rsidR="00C41CD8" w:rsidRDefault="0016320E" w:rsidP="00865A41">
      <w:pPr>
        <w:ind w:firstLine="709"/>
        <w:rPr>
          <w:szCs w:val="28"/>
        </w:rPr>
      </w:pPr>
      <w:r>
        <w:rPr>
          <w:position w:val="-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26pt">
            <v:imagedata r:id="rId7" o:title=""/>
          </v:shape>
        </w:pict>
      </w:r>
      <w:r w:rsidR="00865A41" w:rsidRPr="00865A41">
        <w:rPr>
          <w:szCs w:val="28"/>
        </w:rPr>
        <w:t>,</w:t>
      </w:r>
      <w:r w:rsidR="00865A41">
        <w:rPr>
          <w:szCs w:val="28"/>
        </w:rPr>
        <w:t xml:space="preserve"> </w:t>
      </w:r>
    </w:p>
    <w:p w:rsidR="00C41CD8" w:rsidRDefault="00C41CD8">
      <w:pPr>
        <w:jc w:val="center"/>
        <w:rPr>
          <w:szCs w:val="28"/>
        </w:rPr>
      </w:pPr>
      <w:r>
        <w:rPr>
          <w:szCs w:val="28"/>
        </w:rPr>
        <w:br w:type="page"/>
      </w:r>
    </w:p>
    <w:p w:rsidR="00865A41" w:rsidRDefault="00865A41" w:rsidP="00865A41">
      <w:pPr>
        <w:ind w:firstLine="709"/>
        <w:rPr>
          <w:szCs w:val="28"/>
        </w:rPr>
      </w:pPr>
    </w:p>
    <w:p w:rsidR="00865A41" w:rsidRPr="00865A41" w:rsidRDefault="00865A41" w:rsidP="00865A41">
      <w:pPr>
        <w:ind w:firstLine="709"/>
        <w:rPr>
          <w:szCs w:val="28"/>
        </w:rPr>
      </w:pPr>
    </w:p>
    <w:p w:rsidR="00865A41" w:rsidRPr="00865A41" w:rsidRDefault="00865A41" w:rsidP="00865A41">
      <w:pPr>
        <w:ind w:firstLine="709"/>
        <w:rPr>
          <w:szCs w:val="28"/>
        </w:rPr>
      </w:pPr>
      <w:r w:rsidRPr="00865A41">
        <w:rPr>
          <w:szCs w:val="28"/>
        </w:rPr>
        <w:t>где: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П</w:t>
      </w:r>
      <w:r w:rsidR="0016320E">
        <w:rPr>
          <w:position w:val="-14"/>
          <w:szCs w:val="28"/>
          <w:lang w:val="en-US"/>
        </w:rPr>
        <w:pict>
          <v:shape id="_x0000_i1026" type="#_x0000_t75" style="width:11pt;height:19pt">
            <v:imagedata r:id="rId8" o:title=""/>
          </v:shape>
        </w:pict>
      </w:r>
      <w:r w:rsidRPr="00865A41">
        <w:rPr>
          <w:szCs w:val="28"/>
        </w:rPr>
        <w:t xml:space="preserve"> – доход от перечисления части прибыли муниципальных предприятий в городской бюджет в расчетном году;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П</w:t>
      </w:r>
      <w:r w:rsidR="0016320E">
        <w:rPr>
          <w:position w:val="-10"/>
          <w:szCs w:val="28"/>
          <w:lang w:val="en-US"/>
        </w:rPr>
        <w:pict>
          <v:shape id="_x0000_i1027" type="#_x0000_t75" style="width:16pt;height:18pt">
            <v:imagedata r:id="rId9" o:title=""/>
          </v:shape>
        </w:pict>
      </w:r>
      <w:r w:rsidRPr="00865A41">
        <w:rPr>
          <w:szCs w:val="28"/>
        </w:rPr>
        <w:t xml:space="preserve"> – доход от перечисления части прибыли k-го муниципального предприятия в расчетном году;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П</w:t>
      </w:r>
      <w:r w:rsidR="0016320E">
        <w:rPr>
          <w:position w:val="-18"/>
          <w:szCs w:val="28"/>
          <w:lang w:val="en-US"/>
        </w:rPr>
        <w:pict>
          <v:shape id="_x0000_i1028" type="#_x0000_t75" style="width:32pt;height:22pt">
            <v:imagedata r:id="rId10" o:title=""/>
          </v:shape>
        </w:pict>
      </w:r>
      <w:r w:rsidRPr="00865A41">
        <w:rPr>
          <w:szCs w:val="28"/>
        </w:rPr>
        <w:t xml:space="preserve"> – доход от перечисления части прибыли муниципальных предприятий, приватизированных в году, предшествующем расчетному, </w:t>
      </w:r>
      <w:r w:rsidRPr="00865A41">
        <w:rPr>
          <w:szCs w:val="28"/>
        </w:rPr>
        <w:br/>
        <w:t>и подлежащих приватизации в расчетном году.</w:t>
      </w:r>
    </w:p>
    <w:p w:rsid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Доход от перечисления части прибыли k-го муниципального предприятия в расчетном году определяется по формуле: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</w:p>
    <w:p w:rsidR="00865A41" w:rsidRDefault="00865A41" w:rsidP="00865A41">
      <w:pPr>
        <w:ind w:firstLine="709"/>
        <w:rPr>
          <w:szCs w:val="28"/>
        </w:rPr>
      </w:pPr>
      <w:r w:rsidRPr="00865A41">
        <w:rPr>
          <w:szCs w:val="28"/>
        </w:rPr>
        <w:t>П</w:t>
      </w:r>
      <w:r w:rsidR="0016320E">
        <w:rPr>
          <w:position w:val="-10"/>
          <w:szCs w:val="28"/>
          <w:lang w:val="en-US"/>
        </w:rPr>
        <w:pict>
          <v:shape id="_x0000_i1029" type="#_x0000_t75" style="width:16pt;height:18pt">
            <v:imagedata r:id="rId11" o:title=""/>
          </v:shape>
        </w:pict>
      </w:r>
      <w:r w:rsidRPr="00865A41">
        <w:rPr>
          <w:szCs w:val="28"/>
        </w:rPr>
        <w:t>= П</w:t>
      </w:r>
      <w:r w:rsidRPr="00865A41">
        <w:rPr>
          <w:i/>
          <w:szCs w:val="28"/>
          <w:vertAlign w:val="superscript"/>
          <w:lang w:val="en-US"/>
        </w:rPr>
        <w:t>k</w:t>
      </w:r>
      <w:r w:rsidRPr="00865A41">
        <w:rPr>
          <w:i/>
          <w:szCs w:val="28"/>
          <w:vertAlign w:val="subscript"/>
        </w:rPr>
        <w:t>год</w:t>
      </w:r>
      <w:r w:rsidRPr="00865A41">
        <w:rPr>
          <w:szCs w:val="28"/>
        </w:rPr>
        <w:t xml:space="preserve">+/-Д, </w:t>
      </w:r>
    </w:p>
    <w:p w:rsidR="00865A41" w:rsidRDefault="00865A41" w:rsidP="00865A41">
      <w:pPr>
        <w:ind w:firstLine="709"/>
        <w:rPr>
          <w:szCs w:val="28"/>
        </w:rPr>
      </w:pPr>
    </w:p>
    <w:p w:rsidR="00865A41" w:rsidRPr="00865A41" w:rsidRDefault="00865A41" w:rsidP="00865A41">
      <w:pPr>
        <w:ind w:firstLine="709"/>
        <w:rPr>
          <w:szCs w:val="28"/>
        </w:rPr>
      </w:pPr>
      <w:r w:rsidRPr="00865A41">
        <w:rPr>
          <w:szCs w:val="28"/>
        </w:rPr>
        <w:t>где: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П</w:t>
      </w:r>
      <w:r w:rsidR="0016320E">
        <w:rPr>
          <w:position w:val="-10"/>
          <w:szCs w:val="28"/>
          <w:lang w:val="en-US"/>
        </w:rPr>
        <w:pict>
          <v:shape id="_x0000_i1030" type="#_x0000_t75" style="width:16pt;height:18pt">
            <v:imagedata r:id="rId12" o:title=""/>
          </v:shape>
        </w:pict>
      </w:r>
      <w:r w:rsidRPr="00865A41">
        <w:rPr>
          <w:szCs w:val="28"/>
        </w:rPr>
        <w:t xml:space="preserve"> – доход от перечисления части прибыли k-го муниципального предприятия в расчетном году;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П</w:t>
      </w:r>
      <w:r w:rsidRPr="00865A41">
        <w:rPr>
          <w:i/>
          <w:szCs w:val="28"/>
          <w:vertAlign w:val="superscript"/>
          <w:lang w:val="en-US"/>
        </w:rPr>
        <w:t>k</w:t>
      </w:r>
      <w:r w:rsidRPr="00865A41">
        <w:rPr>
          <w:i/>
          <w:szCs w:val="28"/>
          <w:vertAlign w:val="subscript"/>
        </w:rPr>
        <w:t>год</w:t>
      </w:r>
      <w:r w:rsidRPr="00865A41">
        <w:rPr>
          <w:szCs w:val="28"/>
        </w:rPr>
        <w:t xml:space="preserve"> – доход от перечисления части прибыли k-го муниципального предприятия в расчетном году;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Д – сумма дополнительных или выпадающих доходов от перечисления части прибыли k-го муниципального предприятия в расчетном году за счет погашения k-ым муниципальным предприятием задолженности по доходам</w:t>
      </w:r>
      <w:r>
        <w:rPr>
          <w:szCs w:val="28"/>
        </w:rPr>
        <w:t>: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 xml:space="preserve"> П</w:t>
      </w:r>
      <w:r w:rsidR="0016320E">
        <w:rPr>
          <w:position w:val="-16"/>
          <w:szCs w:val="28"/>
          <w:lang w:val="en-US"/>
        </w:rPr>
        <w:pict>
          <v:shape id="_x0000_i1031" type="#_x0000_t75" style="width:23pt;height:22pt">
            <v:imagedata r:id="rId13" o:title=""/>
          </v:shape>
        </w:pict>
      </w:r>
      <w:r w:rsidRPr="00865A41">
        <w:rPr>
          <w:szCs w:val="28"/>
        </w:rPr>
        <w:t xml:space="preserve"> = Ф</w:t>
      </w:r>
      <w:r w:rsidRPr="00865A41">
        <w:rPr>
          <w:i/>
          <w:szCs w:val="28"/>
          <w:vertAlign w:val="superscript"/>
          <w:lang w:val="en-US"/>
        </w:rPr>
        <w:t>k</w:t>
      </w:r>
      <w:r w:rsidRPr="00865A41">
        <w:rPr>
          <w:i/>
          <w:szCs w:val="28"/>
          <w:vertAlign w:val="subscript"/>
        </w:rPr>
        <w:t>год</w:t>
      </w:r>
      <w:r w:rsidRPr="00865A41">
        <w:rPr>
          <w:szCs w:val="28"/>
        </w:rPr>
        <w:t>*N</w:t>
      </w:r>
      <w:r w:rsidR="0016320E">
        <w:rPr>
          <w:position w:val="-4"/>
          <w:szCs w:val="28"/>
          <w:lang w:val="en-US"/>
        </w:rPr>
        <w:pict>
          <v:shape id="_x0000_i1032" type="#_x0000_t75" style="width:8pt;height:15pt">
            <v:imagedata r:id="rId14" o:title=""/>
          </v:shape>
        </w:pict>
      </w:r>
      <w:r w:rsidRPr="00865A41">
        <w:rPr>
          <w:szCs w:val="28"/>
        </w:rPr>
        <w:t xml:space="preserve">, </w:t>
      </w:r>
    </w:p>
    <w:p w:rsid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 xml:space="preserve"> 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где: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П</w:t>
      </w:r>
      <w:r w:rsidR="0016320E">
        <w:rPr>
          <w:position w:val="-16"/>
          <w:szCs w:val="28"/>
          <w:lang w:val="en-US"/>
        </w:rPr>
        <w:pict>
          <v:shape id="_x0000_i1033" type="#_x0000_t75" style="width:23pt;height:22pt">
            <v:imagedata r:id="rId15" o:title=""/>
          </v:shape>
        </w:pict>
      </w:r>
      <w:r w:rsidRPr="00865A41">
        <w:rPr>
          <w:szCs w:val="28"/>
        </w:rPr>
        <w:t xml:space="preserve"> – доход от перечисления части прибыли k-го муниципального предприятия за расчетный год;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Ф</w:t>
      </w:r>
      <w:r w:rsidRPr="00865A41">
        <w:rPr>
          <w:i/>
          <w:szCs w:val="28"/>
          <w:vertAlign w:val="superscript"/>
          <w:lang w:val="en-US"/>
        </w:rPr>
        <w:t>k</w:t>
      </w:r>
      <w:r w:rsidRPr="00865A41">
        <w:rPr>
          <w:i/>
          <w:szCs w:val="28"/>
          <w:vertAlign w:val="subscript"/>
        </w:rPr>
        <w:t>год</w:t>
      </w:r>
      <w:r w:rsidRPr="00865A41">
        <w:rPr>
          <w:szCs w:val="28"/>
        </w:rPr>
        <w:t xml:space="preserve"> – прогнозируемый финансовый результат k-го муниципального предприятия за расчетный год, представляемый k-ым муниципальным предприятием в департамент экономического развития Администрации муниципального образования "Город Архангельск" в сроки, указанные </w:t>
      </w:r>
      <w:r>
        <w:rPr>
          <w:szCs w:val="28"/>
        </w:rPr>
        <w:br/>
      </w:r>
      <w:r w:rsidRPr="00865A41">
        <w:rPr>
          <w:szCs w:val="28"/>
        </w:rPr>
        <w:t>в графике составления проекта городского бюджета в году, предшествующем расчетному году.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В случае если показатель прогнозируемого финансового результата k-го муниципального предприятия за расчетный год имеет отрицательное значение, то для расчета дохода от перечисления части прибыли k-го муниципального предприятия расчетный год его значение принимается равным нулю;</w:t>
      </w:r>
    </w:p>
    <w:p w:rsidR="00865A41" w:rsidRPr="00865A41" w:rsidRDefault="00865A41" w:rsidP="00865A41">
      <w:pPr>
        <w:ind w:firstLine="709"/>
        <w:jc w:val="both"/>
        <w:rPr>
          <w:szCs w:val="28"/>
        </w:rPr>
      </w:pPr>
      <w:r w:rsidRPr="00865A41">
        <w:rPr>
          <w:szCs w:val="28"/>
        </w:rPr>
        <w:t>N</w:t>
      </w:r>
      <w:r w:rsidR="0016320E">
        <w:rPr>
          <w:position w:val="-4"/>
          <w:szCs w:val="28"/>
          <w:lang w:val="en-US"/>
        </w:rPr>
        <w:pict>
          <v:shape id="_x0000_i1034" type="#_x0000_t75" style="width:8pt;height:15pt">
            <v:imagedata r:id="rId16" o:title=""/>
          </v:shape>
        </w:pict>
      </w:r>
      <w:r w:rsidRPr="00865A41">
        <w:rPr>
          <w:szCs w:val="28"/>
        </w:rPr>
        <w:t xml:space="preserve"> – норматив отчисления части прибыли k-ого муниципального предприятия, установленный нормативными правовыми актами органов местного самоуправления.</w:t>
      </w:r>
      <w:r w:rsidR="00ED765B">
        <w:rPr>
          <w:szCs w:val="28"/>
        </w:rPr>
        <w:t>".</w:t>
      </w:r>
    </w:p>
    <w:p w:rsidR="00954256" w:rsidRPr="00865A41" w:rsidRDefault="00865A41" w:rsidP="00865A41">
      <w:pPr>
        <w:pStyle w:val="2"/>
        <w:tabs>
          <w:tab w:val="left" w:pos="993"/>
        </w:tabs>
        <w:ind w:firstLine="709"/>
        <w:rPr>
          <w:szCs w:val="28"/>
        </w:rPr>
      </w:pPr>
      <w:r w:rsidRPr="00865A41">
        <w:rPr>
          <w:szCs w:val="28"/>
        </w:rPr>
        <w:t>2. Опубликовать распоряжение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9240DA" w:rsidRPr="003A1900" w:rsidRDefault="009240DA" w:rsidP="00865A41">
      <w:pPr>
        <w:tabs>
          <w:tab w:val="left" w:pos="993"/>
        </w:tabs>
        <w:ind w:firstLine="708"/>
        <w:jc w:val="both"/>
        <w:rPr>
          <w:szCs w:val="28"/>
        </w:rPr>
      </w:pPr>
    </w:p>
    <w:p w:rsidR="009240DA" w:rsidRDefault="009240DA" w:rsidP="00865A41">
      <w:pPr>
        <w:tabs>
          <w:tab w:val="left" w:pos="1548"/>
        </w:tabs>
        <w:rPr>
          <w:szCs w:val="28"/>
        </w:rPr>
      </w:pPr>
    </w:p>
    <w:p w:rsidR="009240DA" w:rsidRPr="00D2493A" w:rsidRDefault="009240DA" w:rsidP="00865A41">
      <w:pPr>
        <w:tabs>
          <w:tab w:val="left" w:pos="1548"/>
        </w:tabs>
        <w:rPr>
          <w:szCs w:val="28"/>
        </w:rPr>
      </w:pPr>
    </w:p>
    <w:p w:rsidR="00281E5D" w:rsidRDefault="00281E5D" w:rsidP="00865A41">
      <w:pPr>
        <w:tabs>
          <w:tab w:val="left" w:pos="1548"/>
          <w:tab w:val="left" w:pos="7797"/>
        </w:tabs>
        <w:rPr>
          <w:b/>
        </w:rPr>
      </w:pPr>
      <w:r>
        <w:rPr>
          <w:b/>
        </w:rPr>
        <w:t>Заместитель</w:t>
      </w:r>
      <w:r w:rsidR="00865A41">
        <w:rPr>
          <w:b/>
          <w:w w:val="98"/>
        </w:rPr>
        <w:t xml:space="preserve"> </w:t>
      </w:r>
      <w:r>
        <w:rPr>
          <w:b/>
        </w:rPr>
        <w:t>Главы</w:t>
      </w:r>
      <w:r w:rsidR="00865A41">
        <w:rPr>
          <w:b/>
        </w:rPr>
        <w:t xml:space="preserve"> </w:t>
      </w:r>
      <w:r>
        <w:rPr>
          <w:b/>
        </w:rPr>
        <w:t xml:space="preserve">муниципального </w:t>
      </w:r>
      <w:r>
        <w:rPr>
          <w:b/>
        </w:rPr>
        <w:br/>
        <w:t xml:space="preserve">образования "Город Архангельск" – </w:t>
      </w:r>
      <w:r>
        <w:rPr>
          <w:b/>
        </w:rPr>
        <w:br/>
        <w:t>руководитель аппарата</w:t>
      </w:r>
      <w:r>
        <w:rPr>
          <w:b/>
        </w:rPr>
        <w:tab/>
      </w:r>
      <w:r w:rsidR="00865A41">
        <w:rPr>
          <w:b/>
        </w:rPr>
        <w:t xml:space="preserve"> </w:t>
      </w:r>
      <w:r>
        <w:rPr>
          <w:b/>
        </w:rPr>
        <w:t>Д</w:t>
      </w:r>
      <w:r>
        <w:rPr>
          <w:b/>
          <w:szCs w:val="28"/>
        </w:rPr>
        <w:t>.А. Морев</w:t>
      </w:r>
    </w:p>
    <w:p w:rsidR="009240DA" w:rsidRDefault="009240DA" w:rsidP="00865A41">
      <w:pPr>
        <w:tabs>
          <w:tab w:val="left" w:pos="7611"/>
        </w:tabs>
        <w:rPr>
          <w:sz w:val="20"/>
        </w:rPr>
      </w:pPr>
    </w:p>
    <w:p w:rsidR="00D543B8" w:rsidRDefault="00D543B8" w:rsidP="00865A41">
      <w:pPr>
        <w:tabs>
          <w:tab w:val="left" w:pos="7611"/>
        </w:tabs>
        <w:rPr>
          <w:sz w:val="20"/>
        </w:rPr>
      </w:pPr>
    </w:p>
    <w:p w:rsidR="00D543B8" w:rsidRDefault="00D543B8" w:rsidP="00865A41">
      <w:pPr>
        <w:tabs>
          <w:tab w:val="left" w:pos="7611"/>
        </w:tabs>
        <w:rPr>
          <w:sz w:val="20"/>
        </w:rPr>
      </w:pPr>
    </w:p>
    <w:p w:rsidR="00D543B8" w:rsidRDefault="00D543B8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865A41">
      <w:pPr>
        <w:tabs>
          <w:tab w:val="left" w:pos="7611"/>
        </w:tabs>
        <w:rPr>
          <w:sz w:val="20"/>
        </w:rPr>
      </w:pPr>
    </w:p>
    <w:p w:rsidR="00630113" w:rsidRDefault="00630113" w:rsidP="00630113">
      <w:pPr>
        <w:tabs>
          <w:tab w:val="left" w:pos="7611"/>
        </w:tabs>
        <w:spacing w:line="340" w:lineRule="exact"/>
        <w:rPr>
          <w:sz w:val="20"/>
        </w:rPr>
      </w:pPr>
    </w:p>
    <w:p w:rsidR="00630113" w:rsidRDefault="00630113" w:rsidP="00630113">
      <w:pPr>
        <w:tabs>
          <w:tab w:val="left" w:pos="7611"/>
        </w:tabs>
        <w:spacing w:line="340" w:lineRule="exact"/>
        <w:rPr>
          <w:sz w:val="20"/>
        </w:rPr>
      </w:pPr>
    </w:p>
    <w:p w:rsidR="00630113" w:rsidRDefault="00630113" w:rsidP="00630113">
      <w:pPr>
        <w:tabs>
          <w:tab w:val="left" w:pos="7611"/>
        </w:tabs>
        <w:spacing w:line="340" w:lineRule="exact"/>
        <w:rPr>
          <w:sz w:val="20"/>
        </w:rPr>
      </w:pPr>
    </w:p>
    <w:p w:rsidR="00630113" w:rsidRDefault="00630113" w:rsidP="00630113">
      <w:pPr>
        <w:tabs>
          <w:tab w:val="left" w:pos="7611"/>
        </w:tabs>
        <w:spacing w:line="340" w:lineRule="exact"/>
        <w:rPr>
          <w:sz w:val="20"/>
        </w:rPr>
      </w:pPr>
    </w:p>
    <w:p w:rsidR="00630113" w:rsidRDefault="00630113" w:rsidP="00630113">
      <w:pPr>
        <w:tabs>
          <w:tab w:val="left" w:pos="7611"/>
        </w:tabs>
        <w:spacing w:line="340" w:lineRule="exact"/>
        <w:rPr>
          <w:sz w:val="20"/>
        </w:rPr>
      </w:pPr>
    </w:p>
    <w:p w:rsidR="00630113" w:rsidRDefault="00630113" w:rsidP="00630113">
      <w:pPr>
        <w:tabs>
          <w:tab w:val="left" w:pos="7611"/>
        </w:tabs>
        <w:spacing w:line="340" w:lineRule="exact"/>
        <w:rPr>
          <w:sz w:val="20"/>
        </w:rPr>
      </w:pPr>
    </w:p>
    <w:p w:rsidR="00D543B8" w:rsidRDefault="00D543B8" w:rsidP="00B62B2C">
      <w:pPr>
        <w:tabs>
          <w:tab w:val="left" w:pos="7611"/>
        </w:tabs>
        <w:rPr>
          <w:sz w:val="20"/>
        </w:rPr>
      </w:pPr>
    </w:p>
    <w:p w:rsidR="00D543B8" w:rsidRDefault="00D543B8" w:rsidP="00B62B2C">
      <w:pPr>
        <w:tabs>
          <w:tab w:val="left" w:pos="7611"/>
        </w:tabs>
        <w:rPr>
          <w:sz w:val="20"/>
        </w:rPr>
      </w:pPr>
    </w:p>
    <w:p w:rsidR="00D543B8" w:rsidRDefault="00D543B8" w:rsidP="00B62B2C">
      <w:pPr>
        <w:tabs>
          <w:tab w:val="left" w:pos="7611"/>
        </w:tabs>
        <w:rPr>
          <w:sz w:val="20"/>
        </w:rPr>
      </w:pPr>
    </w:p>
    <w:p w:rsidR="00942B70" w:rsidRDefault="00942B70" w:rsidP="003D78F2">
      <w:pPr>
        <w:tabs>
          <w:tab w:val="left" w:pos="7611"/>
        </w:tabs>
        <w:rPr>
          <w:sz w:val="20"/>
        </w:rPr>
      </w:pPr>
    </w:p>
    <w:p w:rsidR="00942B70" w:rsidRDefault="00942B70" w:rsidP="003D78F2">
      <w:pPr>
        <w:tabs>
          <w:tab w:val="left" w:pos="7611"/>
        </w:tabs>
        <w:rPr>
          <w:sz w:val="20"/>
        </w:rPr>
      </w:pPr>
    </w:p>
    <w:p w:rsidR="00942B70" w:rsidRDefault="00942B70" w:rsidP="003D78F2">
      <w:pPr>
        <w:tabs>
          <w:tab w:val="left" w:pos="7611"/>
        </w:tabs>
        <w:rPr>
          <w:sz w:val="20"/>
        </w:rPr>
      </w:pPr>
    </w:p>
    <w:p w:rsidR="00942B70" w:rsidRDefault="00942B70" w:rsidP="003D78F2">
      <w:pPr>
        <w:tabs>
          <w:tab w:val="left" w:pos="7611"/>
        </w:tabs>
        <w:rPr>
          <w:sz w:val="20"/>
        </w:rPr>
      </w:pPr>
    </w:p>
    <w:p w:rsidR="009240DA" w:rsidRDefault="009240DA" w:rsidP="003D78F2">
      <w:pPr>
        <w:tabs>
          <w:tab w:val="left" w:pos="7611"/>
        </w:tabs>
        <w:rPr>
          <w:sz w:val="20"/>
        </w:rPr>
      </w:pPr>
    </w:p>
    <w:p w:rsidR="00942B70" w:rsidRDefault="00942B7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3A1900" w:rsidRDefault="003A1900" w:rsidP="003D78F2">
      <w:pPr>
        <w:tabs>
          <w:tab w:val="left" w:pos="7611"/>
        </w:tabs>
        <w:rPr>
          <w:sz w:val="20"/>
        </w:rPr>
      </w:pPr>
    </w:p>
    <w:p w:rsidR="009A4CC1" w:rsidRDefault="009A4CC1" w:rsidP="003D78F2">
      <w:pPr>
        <w:tabs>
          <w:tab w:val="left" w:pos="7611"/>
        </w:tabs>
        <w:rPr>
          <w:sz w:val="20"/>
        </w:rPr>
      </w:pPr>
    </w:p>
    <w:p w:rsidR="00865A41" w:rsidRDefault="00865A41" w:rsidP="003D78F2">
      <w:pPr>
        <w:tabs>
          <w:tab w:val="left" w:pos="7611"/>
        </w:tabs>
        <w:rPr>
          <w:sz w:val="20"/>
        </w:rPr>
      </w:pPr>
    </w:p>
    <w:p w:rsidR="00865A41" w:rsidRDefault="00865A41" w:rsidP="003D78F2">
      <w:pPr>
        <w:tabs>
          <w:tab w:val="left" w:pos="7611"/>
        </w:tabs>
        <w:rPr>
          <w:sz w:val="20"/>
        </w:rPr>
      </w:pPr>
    </w:p>
    <w:p w:rsidR="00865A41" w:rsidRDefault="00865A41" w:rsidP="003D78F2">
      <w:pPr>
        <w:tabs>
          <w:tab w:val="left" w:pos="7611"/>
        </w:tabs>
        <w:rPr>
          <w:sz w:val="20"/>
        </w:rPr>
      </w:pPr>
    </w:p>
    <w:p w:rsidR="00865A41" w:rsidRDefault="00865A41" w:rsidP="003D78F2">
      <w:pPr>
        <w:tabs>
          <w:tab w:val="left" w:pos="7611"/>
        </w:tabs>
        <w:rPr>
          <w:sz w:val="20"/>
        </w:rPr>
      </w:pPr>
      <w:bookmarkStart w:id="0" w:name="_GoBack"/>
      <w:bookmarkEnd w:id="0"/>
    </w:p>
    <w:sectPr w:rsidR="00865A41" w:rsidSect="003D78F2">
      <w:headerReference w:type="default" r:id="rId17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0E" w:rsidRDefault="0016320E" w:rsidP="003D78F2">
      <w:r>
        <w:separator/>
      </w:r>
    </w:p>
  </w:endnote>
  <w:endnote w:type="continuationSeparator" w:id="0">
    <w:p w:rsidR="0016320E" w:rsidRDefault="0016320E" w:rsidP="003D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0E" w:rsidRDefault="0016320E" w:rsidP="003D78F2">
      <w:r>
        <w:separator/>
      </w:r>
    </w:p>
  </w:footnote>
  <w:footnote w:type="continuationSeparator" w:id="0">
    <w:p w:rsidR="0016320E" w:rsidRDefault="0016320E" w:rsidP="003D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9607"/>
      <w:docPartObj>
        <w:docPartGallery w:val="Page Numbers (Top of Page)"/>
        <w:docPartUnique/>
      </w:docPartObj>
    </w:sdtPr>
    <w:sdtEndPr/>
    <w:sdtContent>
      <w:p w:rsidR="003D78F2" w:rsidRDefault="003D78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D8">
          <w:rPr>
            <w:noProof/>
          </w:rPr>
          <w:t>3</w:t>
        </w:r>
        <w:r>
          <w:fldChar w:fldCharType="end"/>
        </w:r>
      </w:p>
    </w:sdtContent>
  </w:sdt>
  <w:p w:rsidR="003D78F2" w:rsidRDefault="003D7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2C"/>
    <w:rsid w:val="000040B6"/>
    <w:rsid w:val="000426BF"/>
    <w:rsid w:val="00042E30"/>
    <w:rsid w:val="00056769"/>
    <w:rsid w:val="00072B15"/>
    <w:rsid w:val="00082201"/>
    <w:rsid w:val="000A5B72"/>
    <w:rsid w:val="000B222C"/>
    <w:rsid w:val="000B50DE"/>
    <w:rsid w:val="000D2DA2"/>
    <w:rsid w:val="000E3FA7"/>
    <w:rsid w:val="000F0D05"/>
    <w:rsid w:val="000F0DFA"/>
    <w:rsid w:val="001552FB"/>
    <w:rsid w:val="0016320E"/>
    <w:rsid w:val="00191B1C"/>
    <w:rsid w:val="001942FE"/>
    <w:rsid w:val="001C32F9"/>
    <w:rsid w:val="00234552"/>
    <w:rsid w:val="00281E5D"/>
    <w:rsid w:val="002B174B"/>
    <w:rsid w:val="002C31A8"/>
    <w:rsid w:val="002D757A"/>
    <w:rsid w:val="003178B3"/>
    <w:rsid w:val="003639F8"/>
    <w:rsid w:val="003A1900"/>
    <w:rsid w:val="003D78F2"/>
    <w:rsid w:val="003F4B7B"/>
    <w:rsid w:val="00400458"/>
    <w:rsid w:val="00405118"/>
    <w:rsid w:val="00451E07"/>
    <w:rsid w:val="004662D7"/>
    <w:rsid w:val="00486D59"/>
    <w:rsid w:val="00495D07"/>
    <w:rsid w:val="004C7C24"/>
    <w:rsid w:val="004D4D82"/>
    <w:rsid w:val="004D6870"/>
    <w:rsid w:val="00527219"/>
    <w:rsid w:val="00540360"/>
    <w:rsid w:val="00540604"/>
    <w:rsid w:val="00553A38"/>
    <w:rsid w:val="00560159"/>
    <w:rsid w:val="00570BF9"/>
    <w:rsid w:val="00594965"/>
    <w:rsid w:val="005A39DD"/>
    <w:rsid w:val="00630113"/>
    <w:rsid w:val="00667CCB"/>
    <w:rsid w:val="006A3285"/>
    <w:rsid w:val="006B3DB3"/>
    <w:rsid w:val="006B4971"/>
    <w:rsid w:val="006C15B0"/>
    <w:rsid w:val="006C35B3"/>
    <w:rsid w:val="006D447E"/>
    <w:rsid w:val="006E275E"/>
    <w:rsid w:val="007311D9"/>
    <w:rsid w:val="0074470F"/>
    <w:rsid w:val="00746CFF"/>
    <w:rsid w:val="00756C12"/>
    <w:rsid w:val="00764C2B"/>
    <w:rsid w:val="0077212F"/>
    <w:rsid w:val="00784096"/>
    <w:rsid w:val="00785C32"/>
    <w:rsid w:val="008051D1"/>
    <w:rsid w:val="008305EA"/>
    <w:rsid w:val="00850E74"/>
    <w:rsid w:val="00851CB0"/>
    <w:rsid w:val="00865A41"/>
    <w:rsid w:val="008B3E16"/>
    <w:rsid w:val="008C7F69"/>
    <w:rsid w:val="008E0D4B"/>
    <w:rsid w:val="008E0D87"/>
    <w:rsid w:val="008E16A1"/>
    <w:rsid w:val="009240DA"/>
    <w:rsid w:val="009259D0"/>
    <w:rsid w:val="00942B70"/>
    <w:rsid w:val="00954256"/>
    <w:rsid w:val="009552EA"/>
    <w:rsid w:val="009621CA"/>
    <w:rsid w:val="00967F30"/>
    <w:rsid w:val="00970EAE"/>
    <w:rsid w:val="00996E78"/>
    <w:rsid w:val="009A4CC1"/>
    <w:rsid w:val="009A60A4"/>
    <w:rsid w:val="009A7397"/>
    <w:rsid w:val="009D1036"/>
    <w:rsid w:val="009D2A43"/>
    <w:rsid w:val="009D3E72"/>
    <w:rsid w:val="009E34A9"/>
    <w:rsid w:val="00A25B7F"/>
    <w:rsid w:val="00A46385"/>
    <w:rsid w:val="00A67CEE"/>
    <w:rsid w:val="00AC18CA"/>
    <w:rsid w:val="00AD3356"/>
    <w:rsid w:val="00AF5308"/>
    <w:rsid w:val="00AF6E37"/>
    <w:rsid w:val="00B127E7"/>
    <w:rsid w:val="00B37C6A"/>
    <w:rsid w:val="00B620F6"/>
    <w:rsid w:val="00B62A14"/>
    <w:rsid w:val="00B62B2C"/>
    <w:rsid w:val="00BB5891"/>
    <w:rsid w:val="00BC15BB"/>
    <w:rsid w:val="00BF7F3F"/>
    <w:rsid w:val="00C1096A"/>
    <w:rsid w:val="00C41CD8"/>
    <w:rsid w:val="00C62F37"/>
    <w:rsid w:val="00C7335B"/>
    <w:rsid w:val="00C73AB7"/>
    <w:rsid w:val="00C90473"/>
    <w:rsid w:val="00D11557"/>
    <w:rsid w:val="00D16156"/>
    <w:rsid w:val="00D172CD"/>
    <w:rsid w:val="00D33618"/>
    <w:rsid w:val="00D42F0B"/>
    <w:rsid w:val="00D45899"/>
    <w:rsid w:val="00D543B8"/>
    <w:rsid w:val="00D85177"/>
    <w:rsid w:val="00D8700D"/>
    <w:rsid w:val="00DD5A16"/>
    <w:rsid w:val="00DE1E8E"/>
    <w:rsid w:val="00DF3D9B"/>
    <w:rsid w:val="00E23214"/>
    <w:rsid w:val="00E32FDC"/>
    <w:rsid w:val="00E34CE0"/>
    <w:rsid w:val="00E82B6F"/>
    <w:rsid w:val="00E90521"/>
    <w:rsid w:val="00EB3DEE"/>
    <w:rsid w:val="00ED765B"/>
    <w:rsid w:val="00EF1ED7"/>
    <w:rsid w:val="00EF7FF1"/>
    <w:rsid w:val="00F03980"/>
    <w:rsid w:val="00F167B2"/>
    <w:rsid w:val="00F22FF8"/>
    <w:rsid w:val="00F25977"/>
    <w:rsid w:val="00F43569"/>
    <w:rsid w:val="00F54C76"/>
    <w:rsid w:val="00F56D2C"/>
    <w:rsid w:val="00F6253D"/>
    <w:rsid w:val="00FA3F9A"/>
    <w:rsid w:val="00FE2A8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2B2C"/>
    <w:pPr>
      <w:jc w:val="both"/>
    </w:pPr>
  </w:style>
  <w:style w:type="character" w:customStyle="1" w:styleId="20">
    <w:name w:val="Основной текст 2 Знак"/>
    <w:basedOn w:val="a0"/>
    <w:link w:val="2"/>
    <w:rsid w:val="00B62B2C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7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8F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78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8F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A1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1900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3A1900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65A41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2B2C"/>
    <w:pPr>
      <w:jc w:val="both"/>
    </w:pPr>
  </w:style>
  <w:style w:type="character" w:customStyle="1" w:styleId="20">
    <w:name w:val="Основной текст 2 Знак"/>
    <w:basedOn w:val="a0"/>
    <w:link w:val="2"/>
    <w:rsid w:val="00B62B2C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7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8F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78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8F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A1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1900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3A1900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65A41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2020-08-17T07:36:00Z</cp:lastPrinted>
  <dcterms:created xsi:type="dcterms:W3CDTF">2020-08-17T11:14:00Z</dcterms:created>
  <dcterms:modified xsi:type="dcterms:W3CDTF">2020-08-17T11:14:00Z</dcterms:modified>
</cp:coreProperties>
</file>